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25479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>Copyright (c) 2013 Brian J. Brennan</w:t>
      </w:r>
    </w:p>
    <w:p w14:paraId="798F5C0D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CB6479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free of charge, to any person obtaining a copy </w:t>
      </w:r>
    </w:p>
    <w:p w14:paraId="14DA3247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this software and associated documentation files (the "Software"), to deal in </w:t>
      </w:r>
    </w:p>
    <w:p w14:paraId="11C789BD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without restriction, including without limitation the rights to use, </w:t>
      </w:r>
    </w:p>
    <w:p w14:paraId="2EFBD720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copy, modify, merge, publish, distribute, sublicense, and/or sell copies of the </w:t>
      </w:r>
    </w:p>
    <w:p w14:paraId="0E78BAB3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Software, and to permit persons to whom the Software is furnished to do so, </w:t>
      </w:r>
    </w:p>
    <w:p w14:paraId="489F10DC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1956ABBB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6D650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notice and this permission notice shall be included in all </w:t>
      </w:r>
    </w:p>
    <w:p w14:paraId="7A58896F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19D6761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3B80B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IS PROVIDED "AS IS", WITHOUT WARRANTY OF ANY KIND, EXPRESS OR IMPLIED, </w:t>
      </w:r>
    </w:p>
    <w:p w14:paraId="04088CF7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 BUT NOT LIMITED TO THE WARRANTIES OF MERCHANTABILITY, FITNESS FOR A PARTICULAR </w:t>
      </w:r>
    </w:p>
    <w:p w14:paraId="571482B9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>PURPOSE AND NONINFRINGEMENT. IN NO EVENT SHALL THE AUTHORS OR COPYRIGHT HOLDERS BE LIABLE</w:t>
      </w:r>
    </w:p>
    <w:p w14:paraId="48E7C661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>FOR ANY CLAIM, DAMAGES OR OTHER LIABILITY, WHETHER IN AN ACTION OF CONTRACT, TORT OR OTHERWISE,</w:t>
      </w:r>
    </w:p>
    <w:p w14:paraId="7EB2428A" w14:textId="77777777" w:rsidR="00000750" w:rsidRPr="00000750" w:rsidRDefault="00000750" w:rsidP="00000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0750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 OTHER DEALINGS IN THE SOFTWARE.</w:t>
      </w:r>
    </w:p>
    <w:p w14:paraId="72CE2F4D" w14:textId="77777777" w:rsidR="00196CC1" w:rsidRDefault="00196CC1"/>
    <w:sectPr w:rsidR="00196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750"/>
    <w:rsid w:val="00000750"/>
    <w:rsid w:val="0019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4D222"/>
  <w15:chartTrackingRefBased/>
  <w15:docId w15:val="{480FAF69-9CD5-4B5B-8D27-DD8C5EB21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07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075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2023-04-06T17:13:00Z</dcterms:created>
  <dcterms:modified xsi:type="dcterms:W3CDTF">2023-04-06T17:14:00Z</dcterms:modified>
</cp:coreProperties>
</file>